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E09A2" w14:textId="77777777" w:rsidR="00FF30B3" w:rsidRDefault="00FF30B3" w:rsidP="00FF30B3">
      <w:pPr>
        <w:autoSpaceDE w:val="0"/>
        <w:autoSpaceDN w:val="0"/>
        <w:adjustRightInd w:val="0"/>
        <w:rPr>
          <w:rFonts w:cs="StoneSans-Bold"/>
          <w:b/>
          <w:bCs/>
          <w:color w:val="231F20"/>
          <w:szCs w:val="28"/>
        </w:rPr>
      </w:pPr>
      <w:r w:rsidRPr="00FF30B3">
        <w:rPr>
          <w:rFonts w:cs="StoneSans-Bold"/>
          <w:b/>
          <w:bCs/>
          <w:color w:val="231F20"/>
          <w:szCs w:val="28"/>
        </w:rPr>
        <w:t>Whistleblower Policy</w:t>
      </w:r>
    </w:p>
    <w:p w14:paraId="1BF460E6" w14:textId="77777777" w:rsidR="00B05DE2" w:rsidRPr="00FF30B3" w:rsidRDefault="00B05DE2" w:rsidP="00FF30B3">
      <w:pPr>
        <w:autoSpaceDE w:val="0"/>
        <w:autoSpaceDN w:val="0"/>
        <w:adjustRightInd w:val="0"/>
        <w:rPr>
          <w:rFonts w:cs="StoneSans-Bold"/>
          <w:b/>
          <w:bCs/>
          <w:color w:val="231F20"/>
          <w:szCs w:val="28"/>
        </w:rPr>
      </w:pPr>
    </w:p>
    <w:p w14:paraId="09361141" w14:textId="77777777" w:rsidR="00FF30B3" w:rsidRDefault="00FF30B3" w:rsidP="00FF30B3">
      <w:pPr>
        <w:autoSpaceDE w:val="0"/>
        <w:autoSpaceDN w:val="0"/>
        <w:adjustRightInd w:val="0"/>
        <w:rPr>
          <w:rFonts w:cs="StoneSans"/>
          <w:color w:val="231F20"/>
          <w:szCs w:val="20"/>
        </w:rPr>
      </w:pPr>
      <w:r w:rsidRPr="00FF30B3">
        <w:rPr>
          <w:rFonts w:cs="StoneSans"/>
          <w:color w:val="231F20"/>
          <w:szCs w:val="20"/>
        </w:rPr>
        <w:t xml:space="preserve">If any </w:t>
      </w:r>
      <w:r w:rsidR="00B05DE2">
        <w:rPr>
          <w:rFonts w:cs="StoneSans"/>
          <w:color w:val="231F20"/>
          <w:szCs w:val="20"/>
        </w:rPr>
        <w:t>Member</w:t>
      </w:r>
      <w:r w:rsidRPr="00FF30B3">
        <w:rPr>
          <w:rFonts w:cs="StoneSans"/>
          <w:color w:val="231F20"/>
          <w:szCs w:val="20"/>
        </w:rPr>
        <w:t xml:space="preserve"> reasonably believes that some policy, practice, or activity of </w:t>
      </w:r>
      <w:r w:rsidR="00FE526D">
        <w:rPr>
          <w:rFonts w:cs="StoneSans"/>
          <w:color w:val="231F20"/>
          <w:szCs w:val="20"/>
        </w:rPr>
        <w:t xml:space="preserve">District &lt;name&gt; </w:t>
      </w:r>
      <w:r w:rsidR="00FA58FB">
        <w:rPr>
          <w:rFonts w:cs="StoneSans"/>
          <w:color w:val="231F20"/>
          <w:szCs w:val="20"/>
        </w:rPr>
        <w:t>Masters Brewers</w:t>
      </w:r>
      <w:r w:rsidR="00FE526D">
        <w:rPr>
          <w:rFonts w:cs="StoneSans"/>
          <w:color w:val="231F20"/>
          <w:szCs w:val="20"/>
        </w:rPr>
        <w:t xml:space="preserve"> Association of the Americas </w:t>
      </w:r>
      <w:r w:rsidRPr="00FF30B3">
        <w:rPr>
          <w:rFonts w:cs="StoneSans"/>
          <w:color w:val="231F20"/>
          <w:szCs w:val="20"/>
        </w:rPr>
        <w:t>is in</w:t>
      </w:r>
      <w:r>
        <w:rPr>
          <w:rFonts w:cs="StoneSans"/>
          <w:color w:val="231F20"/>
          <w:szCs w:val="20"/>
        </w:rPr>
        <w:t xml:space="preserve"> </w:t>
      </w:r>
      <w:r w:rsidRPr="00FF30B3">
        <w:rPr>
          <w:rFonts w:cs="StoneSans"/>
          <w:color w:val="231F20"/>
          <w:szCs w:val="20"/>
        </w:rPr>
        <w:t>violation of</w:t>
      </w:r>
      <w:r w:rsidR="003D0D67">
        <w:rPr>
          <w:rFonts w:cs="StoneSans"/>
          <w:color w:val="231F20"/>
          <w:szCs w:val="20"/>
        </w:rPr>
        <w:t xml:space="preserve"> the</w:t>
      </w:r>
      <w:r w:rsidRPr="00FF30B3">
        <w:rPr>
          <w:rFonts w:cs="StoneSans"/>
          <w:color w:val="231F20"/>
          <w:szCs w:val="20"/>
        </w:rPr>
        <w:t xml:space="preserve"> law, a written complaint must be filed by that </w:t>
      </w:r>
      <w:r w:rsidR="00B05DE2">
        <w:rPr>
          <w:rFonts w:cs="StoneSans"/>
          <w:color w:val="231F20"/>
          <w:szCs w:val="20"/>
        </w:rPr>
        <w:t>Member</w:t>
      </w:r>
      <w:r w:rsidRPr="00FF30B3">
        <w:rPr>
          <w:rFonts w:cs="StoneSans"/>
          <w:color w:val="231F20"/>
          <w:szCs w:val="20"/>
        </w:rPr>
        <w:t xml:space="preserve"> with the Executive </w:t>
      </w:r>
      <w:r>
        <w:rPr>
          <w:rFonts w:cs="StoneSans"/>
          <w:color w:val="231F20"/>
          <w:szCs w:val="20"/>
        </w:rPr>
        <w:t>Vice President</w:t>
      </w:r>
      <w:r w:rsidR="00FE526D">
        <w:rPr>
          <w:rFonts w:cs="StoneSans"/>
          <w:color w:val="231F20"/>
          <w:szCs w:val="20"/>
        </w:rPr>
        <w:t xml:space="preserve"> (Amy Hope)</w:t>
      </w:r>
      <w:r w:rsidRPr="00FF30B3">
        <w:rPr>
          <w:rFonts w:cs="StoneSans"/>
          <w:color w:val="231F20"/>
          <w:szCs w:val="20"/>
        </w:rPr>
        <w:t xml:space="preserve"> or the</w:t>
      </w:r>
      <w:r>
        <w:rPr>
          <w:rFonts w:cs="StoneSans"/>
          <w:color w:val="231F20"/>
          <w:szCs w:val="20"/>
        </w:rPr>
        <w:t xml:space="preserve"> </w:t>
      </w:r>
      <w:r w:rsidRPr="00FF30B3">
        <w:rPr>
          <w:rFonts w:cs="StoneSans"/>
          <w:color w:val="231F20"/>
          <w:szCs w:val="20"/>
        </w:rPr>
        <w:t>Board President.</w:t>
      </w:r>
    </w:p>
    <w:p w14:paraId="7A4098D7" w14:textId="77777777" w:rsidR="00B05DE2" w:rsidRPr="00FF30B3" w:rsidRDefault="00B05DE2" w:rsidP="00FF30B3">
      <w:pPr>
        <w:autoSpaceDE w:val="0"/>
        <w:autoSpaceDN w:val="0"/>
        <w:adjustRightInd w:val="0"/>
        <w:rPr>
          <w:rFonts w:cs="StoneSans"/>
          <w:color w:val="231F20"/>
          <w:szCs w:val="20"/>
        </w:rPr>
      </w:pPr>
    </w:p>
    <w:p w14:paraId="1B347315" w14:textId="77777777" w:rsidR="00FF30B3" w:rsidRDefault="00FF30B3" w:rsidP="00FF30B3">
      <w:pPr>
        <w:autoSpaceDE w:val="0"/>
        <w:autoSpaceDN w:val="0"/>
        <w:adjustRightInd w:val="0"/>
        <w:rPr>
          <w:rFonts w:cs="StoneSans"/>
          <w:color w:val="231F20"/>
          <w:szCs w:val="20"/>
        </w:rPr>
      </w:pPr>
      <w:r w:rsidRPr="00FF30B3">
        <w:rPr>
          <w:rFonts w:cs="StoneSans"/>
          <w:color w:val="231F20"/>
          <w:szCs w:val="20"/>
        </w:rPr>
        <w:t xml:space="preserve">It is the intent of </w:t>
      </w:r>
      <w:r w:rsidR="00FE526D">
        <w:rPr>
          <w:rFonts w:cs="StoneSans"/>
          <w:color w:val="231F20"/>
          <w:szCs w:val="20"/>
        </w:rPr>
        <w:t xml:space="preserve">the </w:t>
      </w:r>
      <w:proofErr w:type="gramStart"/>
      <w:r w:rsidR="00FE526D">
        <w:rPr>
          <w:rFonts w:cs="StoneSans"/>
          <w:color w:val="231F20"/>
          <w:szCs w:val="20"/>
        </w:rPr>
        <w:t>District</w:t>
      </w:r>
      <w:proofErr w:type="gramEnd"/>
      <w:r w:rsidR="00B05DE2">
        <w:rPr>
          <w:rFonts w:cs="StoneSans"/>
          <w:color w:val="231F20"/>
          <w:szCs w:val="20"/>
        </w:rPr>
        <w:t xml:space="preserve"> to</w:t>
      </w:r>
      <w:r w:rsidRPr="00FF30B3">
        <w:rPr>
          <w:rFonts w:cs="StoneSans"/>
          <w:color w:val="231F20"/>
          <w:szCs w:val="20"/>
        </w:rPr>
        <w:t xml:space="preserve"> adhere to all laws and regulations that apply to the</w:t>
      </w:r>
      <w:r>
        <w:rPr>
          <w:rFonts w:cs="StoneSans"/>
          <w:color w:val="231F20"/>
          <w:szCs w:val="20"/>
        </w:rPr>
        <w:t xml:space="preserve"> </w:t>
      </w:r>
      <w:r w:rsidRPr="00FF30B3">
        <w:rPr>
          <w:rFonts w:cs="StoneSans"/>
          <w:color w:val="231F20"/>
          <w:szCs w:val="20"/>
        </w:rPr>
        <w:t>organization and the underlying purpose of this policy is to support the organization’s goal of legal</w:t>
      </w:r>
      <w:r>
        <w:rPr>
          <w:rFonts w:cs="StoneSans"/>
          <w:color w:val="231F20"/>
          <w:szCs w:val="20"/>
        </w:rPr>
        <w:t xml:space="preserve"> </w:t>
      </w:r>
      <w:r w:rsidRPr="00FF30B3">
        <w:rPr>
          <w:rFonts w:cs="StoneSans"/>
          <w:color w:val="231F20"/>
          <w:szCs w:val="20"/>
        </w:rPr>
        <w:t xml:space="preserve">compliance. The support of all employees </w:t>
      </w:r>
      <w:r w:rsidR="00B05DE2">
        <w:rPr>
          <w:rFonts w:cs="StoneSans"/>
          <w:color w:val="231F20"/>
          <w:szCs w:val="20"/>
        </w:rPr>
        <w:t xml:space="preserve">and volunteers is </w:t>
      </w:r>
      <w:r w:rsidRPr="00FF30B3">
        <w:rPr>
          <w:rFonts w:cs="StoneSans"/>
          <w:color w:val="231F20"/>
          <w:szCs w:val="20"/>
        </w:rPr>
        <w:t>necessary to achieving compliance with various laws and</w:t>
      </w:r>
      <w:r>
        <w:rPr>
          <w:rFonts w:cs="StoneSans"/>
          <w:color w:val="231F20"/>
          <w:szCs w:val="20"/>
        </w:rPr>
        <w:t xml:space="preserve"> </w:t>
      </w:r>
      <w:r w:rsidRPr="00FF30B3">
        <w:rPr>
          <w:rFonts w:cs="StoneSans"/>
          <w:color w:val="231F20"/>
          <w:szCs w:val="20"/>
        </w:rPr>
        <w:t>regulations. An employee</w:t>
      </w:r>
      <w:r w:rsidR="00B05DE2">
        <w:rPr>
          <w:rFonts w:cs="StoneSans"/>
          <w:color w:val="231F20"/>
          <w:szCs w:val="20"/>
        </w:rPr>
        <w:t xml:space="preserve"> or volunteer</w:t>
      </w:r>
      <w:r w:rsidRPr="00FF30B3">
        <w:rPr>
          <w:rFonts w:cs="StoneSans"/>
          <w:color w:val="231F20"/>
          <w:szCs w:val="20"/>
        </w:rPr>
        <w:t xml:space="preserve"> is protected from retaliation only if the</w:t>
      </w:r>
      <w:r w:rsidR="00B05DE2">
        <w:rPr>
          <w:rFonts w:cs="StoneSans"/>
          <w:color w:val="231F20"/>
          <w:szCs w:val="20"/>
        </w:rPr>
        <w:t>y</w:t>
      </w:r>
      <w:r w:rsidRPr="00FF30B3">
        <w:rPr>
          <w:rFonts w:cs="StoneSans"/>
          <w:color w:val="231F20"/>
          <w:szCs w:val="20"/>
        </w:rPr>
        <w:t xml:space="preserve"> bring the alleged</w:t>
      </w:r>
      <w:r>
        <w:rPr>
          <w:rFonts w:cs="StoneSans"/>
          <w:color w:val="231F20"/>
          <w:szCs w:val="20"/>
        </w:rPr>
        <w:t xml:space="preserve"> </w:t>
      </w:r>
      <w:r w:rsidRPr="00FF30B3">
        <w:rPr>
          <w:rFonts w:cs="StoneSans"/>
          <w:color w:val="231F20"/>
          <w:szCs w:val="20"/>
        </w:rPr>
        <w:t xml:space="preserve">unlawful activity, policy, or practice to the attention of </w:t>
      </w:r>
      <w:r w:rsidR="00FE526D">
        <w:rPr>
          <w:rFonts w:cs="StoneSans"/>
          <w:color w:val="231F20"/>
          <w:szCs w:val="20"/>
        </w:rPr>
        <w:t>the District</w:t>
      </w:r>
      <w:r>
        <w:rPr>
          <w:rFonts w:cs="StoneSans"/>
          <w:color w:val="231F20"/>
          <w:szCs w:val="20"/>
        </w:rPr>
        <w:t xml:space="preserve"> </w:t>
      </w:r>
      <w:r w:rsidRPr="00FF30B3">
        <w:rPr>
          <w:rFonts w:cs="StoneSans"/>
          <w:color w:val="231F20"/>
          <w:szCs w:val="20"/>
        </w:rPr>
        <w:t xml:space="preserve">and provides the </w:t>
      </w:r>
      <w:r>
        <w:rPr>
          <w:rFonts w:cs="StoneSans"/>
          <w:color w:val="231F20"/>
          <w:szCs w:val="20"/>
        </w:rPr>
        <w:t>organization</w:t>
      </w:r>
      <w:r w:rsidRPr="00FF30B3">
        <w:rPr>
          <w:rFonts w:cs="StoneSans"/>
          <w:color w:val="231F20"/>
          <w:szCs w:val="20"/>
        </w:rPr>
        <w:t xml:space="preserve"> with a reasonable opportunity to investigate and correct the alleged unlawful activity. The</w:t>
      </w:r>
      <w:r>
        <w:rPr>
          <w:rFonts w:cs="StoneSans"/>
          <w:color w:val="231F20"/>
          <w:szCs w:val="20"/>
        </w:rPr>
        <w:t xml:space="preserve"> </w:t>
      </w:r>
      <w:r w:rsidRPr="00FF30B3">
        <w:rPr>
          <w:rFonts w:cs="StoneSans"/>
          <w:color w:val="231F20"/>
          <w:szCs w:val="20"/>
        </w:rPr>
        <w:t xml:space="preserve">protection described below is only available to </w:t>
      </w:r>
      <w:r w:rsidR="00B05DE2">
        <w:rPr>
          <w:rFonts w:cs="StoneSans"/>
          <w:color w:val="231F20"/>
          <w:szCs w:val="20"/>
        </w:rPr>
        <w:t>those</w:t>
      </w:r>
      <w:r w:rsidRPr="00FF30B3">
        <w:rPr>
          <w:rFonts w:cs="StoneSans"/>
          <w:color w:val="231F20"/>
          <w:szCs w:val="20"/>
        </w:rPr>
        <w:t xml:space="preserve"> that comply with this requirement.</w:t>
      </w:r>
    </w:p>
    <w:p w14:paraId="462FB396" w14:textId="77777777" w:rsidR="00FF30B3" w:rsidRPr="00FF30B3" w:rsidRDefault="00FF30B3" w:rsidP="00FF30B3">
      <w:pPr>
        <w:autoSpaceDE w:val="0"/>
        <w:autoSpaceDN w:val="0"/>
        <w:adjustRightInd w:val="0"/>
        <w:rPr>
          <w:rFonts w:cs="StoneSans"/>
          <w:color w:val="231F20"/>
          <w:szCs w:val="20"/>
        </w:rPr>
      </w:pPr>
    </w:p>
    <w:p w14:paraId="2F095BDB" w14:textId="77777777" w:rsidR="00FF30B3" w:rsidRDefault="00FE526D" w:rsidP="00FF30B3">
      <w:pPr>
        <w:autoSpaceDE w:val="0"/>
        <w:autoSpaceDN w:val="0"/>
        <w:adjustRightInd w:val="0"/>
        <w:rPr>
          <w:rFonts w:cs="StoneSans"/>
          <w:color w:val="231F20"/>
          <w:szCs w:val="20"/>
        </w:rPr>
      </w:pPr>
      <w:r>
        <w:rPr>
          <w:rFonts w:cs="StoneSans"/>
          <w:color w:val="231F20"/>
          <w:szCs w:val="20"/>
        </w:rPr>
        <w:t xml:space="preserve">The </w:t>
      </w:r>
      <w:proofErr w:type="gramStart"/>
      <w:r>
        <w:rPr>
          <w:rFonts w:cs="StoneSans"/>
          <w:color w:val="231F20"/>
          <w:szCs w:val="20"/>
        </w:rPr>
        <w:t>District</w:t>
      </w:r>
      <w:proofErr w:type="gramEnd"/>
      <w:r w:rsidR="00E83158">
        <w:rPr>
          <w:rFonts w:cs="StoneSans"/>
          <w:color w:val="231F20"/>
          <w:szCs w:val="20"/>
        </w:rPr>
        <w:t xml:space="preserve"> w</w:t>
      </w:r>
      <w:r w:rsidR="00FF30B3" w:rsidRPr="00FF30B3">
        <w:rPr>
          <w:rFonts w:cs="StoneSans"/>
          <w:color w:val="231F20"/>
          <w:szCs w:val="20"/>
        </w:rPr>
        <w:t xml:space="preserve">ill not retaliate against </w:t>
      </w:r>
      <w:r w:rsidR="00B05DE2">
        <w:rPr>
          <w:rFonts w:cs="StoneSans"/>
          <w:color w:val="231F20"/>
          <w:szCs w:val="20"/>
        </w:rPr>
        <w:t>anyone</w:t>
      </w:r>
      <w:r w:rsidR="00FF30B3" w:rsidRPr="00FF30B3">
        <w:rPr>
          <w:rFonts w:cs="StoneSans"/>
          <w:color w:val="231F20"/>
          <w:szCs w:val="20"/>
        </w:rPr>
        <w:t xml:space="preserve"> who in good faith, has made a protest or</w:t>
      </w:r>
      <w:r w:rsidR="00FF30B3">
        <w:rPr>
          <w:rFonts w:cs="StoneSans"/>
          <w:color w:val="231F20"/>
          <w:szCs w:val="20"/>
        </w:rPr>
        <w:t xml:space="preserve"> </w:t>
      </w:r>
      <w:r w:rsidR="00FF30B3" w:rsidRPr="00FF30B3">
        <w:rPr>
          <w:rFonts w:cs="StoneSans"/>
          <w:color w:val="231F20"/>
          <w:szCs w:val="20"/>
        </w:rPr>
        <w:t xml:space="preserve">raised a complaint against some practice of </w:t>
      </w:r>
      <w:r w:rsidR="00FF30B3">
        <w:rPr>
          <w:rFonts w:cs="StoneSans"/>
          <w:color w:val="231F20"/>
          <w:szCs w:val="20"/>
        </w:rPr>
        <w:t>the organization</w:t>
      </w:r>
      <w:r w:rsidR="00FF30B3" w:rsidRPr="00FF30B3">
        <w:rPr>
          <w:rFonts w:cs="StoneSans"/>
          <w:color w:val="231F20"/>
          <w:szCs w:val="20"/>
        </w:rPr>
        <w:t>, or of another individual or entity</w:t>
      </w:r>
      <w:r w:rsidR="00FF30B3">
        <w:rPr>
          <w:rFonts w:cs="StoneSans"/>
          <w:color w:val="231F20"/>
          <w:szCs w:val="20"/>
        </w:rPr>
        <w:t xml:space="preserve"> with </w:t>
      </w:r>
      <w:r w:rsidR="00FF30B3" w:rsidRPr="00FF30B3">
        <w:rPr>
          <w:rFonts w:cs="StoneSans"/>
          <w:color w:val="231F20"/>
          <w:szCs w:val="20"/>
        </w:rPr>
        <w:t xml:space="preserve">whom </w:t>
      </w:r>
      <w:r w:rsidR="00FF30B3">
        <w:rPr>
          <w:rFonts w:cs="StoneSans"/>
          <w:color w:val="231F20"/>
          <w:szCs w:val="20"/>
        </w:rPr>
        <w:t>the organization</w:t>
      </w:r>
      <w:r w:rsidR="00FF30B3" w:rsidRPr="00FF30B3">
        <w:rPr>
          <w:rFonts w:cs="StoneSans"/>
          <w:color w:val="231F20"/>
          <w:szCs w:val="20"/>
        </w:rPr>
        <w:t xml:space="preserve"> has a business relationship, on the basis of a reasonable belief that</w:t>
      </w:r>
      <w:r w:rsidR="00FF30B3">
        <w:rPr>
          <w:rFonts w:cs="StoneSans"/>
          <w:color w:val="231F20"/>
          <w:szCs w:val="20"/>
        </w:rPr>
        <w:t xml:space="preserve"> </w:t>
      </w:r>
      <w:r w:rsidR="00FF30B3" w:rsidRPr="00FF30B3">
        <w:rPr>
          <w:rFonts w:cs="StoneSans"/>
          <w:color w:val="231F20"/>
          <w:szCs w:val="20"/>
        </w:rPr>
        <w:t>the practice is in violation of law, or a clear mandate of public policy.</w:t>
      </w:r>
      <w:r w:rsidR="00FF30B3">
        <w:rPr>
          <w:rFonts w:cs="StoneSans"/>
          <w:color w:val="231F20"/>
          <w:szCs w:val="20"/>
        </w:rPr>
        <w:t xml:space="preserve">  </w:t>
      </w:r>
      <w:r>
        <w:rPr>
          <w:rFonts w:cs="StoneSans"/>
          <w:color w:val="231F20"/>
          <w:szCs w:val="20"/>
        </w:rPr>
        <w:t xml:space="preserve">The District </w:t>
      </w:r>
      <w:r w:rsidR="00FF30B3" w:rsidRPr="00FF30B3">
        <w:rPr>
          <w:rFonts w:cs="StoneSans"/>
          <w:color w:val="231F20"/>
          <w:szCs w:val="20"/>
        </w:rPr>
        <w:t xml:space="preserve">will not retaliate against </w:t>
      </w:r>
      <w:r w:rsidR="00B05DE2">
        <w:rPr>
          <w:rFonts w:cs="StoneSans"/>
          <w:color w:val="231F20"/>
          <w:szCs w:val="20"/>
        </w:rPr>
        <w:t>anyone</w:t>
      </w:r>
      <w:r w:rsidR="00FF30B3" w:rsidRPr="00FF30B3">
        <w:rPr>
          <w:rFonts w:cs="StoneSans"/>
          <w:color w:val="231F20"/>
          <w:szCs w:val="20"/>
        </w:rPr>
        <w:t xml:space="preserve"> who disclose or threaten to disclose to a public body, any activity, policy, or practice of </w:t>
      </w:r>
      <w:r w:rsidR="00FF30B3">
        <w:rPr>
          <w:rFonts w:cs="StoneSans"/>
          <w:color w:val="231F20"/>
          <w:szCs w:val="20"/>
        </w:rPr>
        <w:t>organization</w:t>
      </w:r>
      <w:r w:rsidR="00FF30B3" w:rsidRPr="00FF30B3">
        <w:rPr>
          <w:rFonts w:cs="StoneSans"/>
          <w:color w:val="231F20"/>
          <w:szCs w:val="20"/>
        </w:rPr>
        <w:t xml:space="preserve"> that the</w:t>
      </w:r>
      <w:r w:rsidR="00B05DE2">
        <w:rPr>
          <w:rFonts w:cs="StoneSans"/>
          <w:color w:val="231F20"/>
          <w:szCs w:val="20"/>
        </w:rPr>
        <w:t>y</w:t>
      </w:r>
      <w:r w:rsidR="00FF30B3" w:rsidRPr="00FF30B3">
        <w:rPr>
          <w:rFonts w:cs="StoneSans"/>
          <w:color w:val="231F20"/>
          <w:szCs w:val="20"/>
        </w:rPr>
        <w:t xml:space="preserve"> </w:t>
      </w:r>
      <w:r w:rsidR="00B05DE2">
        <w:rPr>
          <w:rFonts w:cs="StoneSans"/>
          <w:color w:val="231F20"/>
          <w:szCs w:val="20"/>
        </w:rPr>
        <w:t>r</w:t>
      </w:r>
      <w:r w:rsidR="00FF30B3" w:rsidRPr="00FF30B3">
        <w:rPr>
          <w:rFonts w:cs="StoneSans"/>
          <w:color w:val="231F20"/>
          <w:szCs w:val="20"/>
        </w:rPr>
        <w:t>easonably believe is in violation of a law, or a rule, or regulation mandated pursuant to law or is in</w:t>
      </w:r>
      <w:r w:rsidR="00FF30B3">
        <w:rPr>
          <w:rFonts w:cs="StoneSans"/>
          <w:color w:val="231F20"/>
          <w:szCs w:val="20"/>
        </w:rPr>
        <w:t xml:space="preserve"> </w:t>
      </w:r>
      <w:r w:rsidR="00FF30B3" w:rsidRPr="00FF30B3">
        <w:rPr>
          <w:rFonts w:cs="StoneSans"/>
          <w:color w:val="231F20"/>
          <w:szCs w:val="20"/>
        </w:rPr>
        <w:t>violation of a clear mandate or public policy concerning the health, safety, welfare, or protection of the</w:t>
      </w:r>
      <w:r w:rsidR="00FF30B3">
        <w:rPr>
          <w:rFonts w:cs="StoneSans"/>
          <w:color w:val="231F20"/>
          <w:szCs w:val="20"/>
        </w:rPr>
        <w:t xml:space="preserve"> </w:t>
      </w:r>
      <w:r w:rsidR="00FF30B3" w:rsidRPr="00FF30B3">
        <w:rPr>
          <w:rFonts w:cs="StoneSans"/>
          <w:color w:val="231F20"/>
          <w:szCs w:val="20"/>
        </w:rPr>
        <w:t>environment.</w:t>
      </w:r>
    </w:p>
    <w:p w14:paraId="1515BCA6" w14:textId="77777777" w:rsidR="00FF30B3" w:rsidRDefault="00FF30B3" w:rsidP="00FF30B3">
      <w:pPr>
        <w:autoSpaceDE w:val="0"/>
        <w:autoSpaceDN w:val="0"/>
        <w:adjustRightInd w:val="0"/>
        <w:rPr>
          <w:rFonts w:cs="StoneSans"/>
          <w:color w:val="231F20"/>
          <w:szCs w:val="20"/>
        </w:rPr>
      </w:pPr>
    </w:p>
    <w:p w14:paraId="7DF2E8D8" w14:textId="77777777" w:rsidR="00B05DE2" w:rsidRDefault="00B05DE2" w:rsidP="00FF30B3">
      <w:pPr>
        <w:autoSpaceDE w:val="0"/>
        <w:autoSpaceDN w:val="0"/>
        <w:adjustRightInd w:val="0"/>
        <w:rPr>
          <w:rFonts w:cs="StoneSans"/>
          <w:color w:val="231F20"/>
          <w:szCs w:val="20"/>
        </w:rPr>
      </w:pPr>
    </w:p>
    <w:p w14:paraId="6ADB9DAD" w14:textId="77777777" w:rsidR="00A138DE" w:rsidRPr="00253DD2" w:rsidRDefault="00A138DE" w:rsidP="00B05DE2">
      <w:r w:rsidRPr="00253DD2">
        <w:t xml:space="preserve">By signing this </w:t>
      </w:r>
      <w:proofErr w:type="gramStart"/>
      <w:r w:rsidRPr="00253DD2">
        <w:t>document</w:t>
      </w:r>
      <w:proofErr w:type="gramEnd"/>
      <w:r w:rsidRPr="00253DD2">
        <w:t xml:space="preserve"> I acknowledge that I have read and will abide with the stated policy.</w:t>
      </w:r>
    </w:p>
    <w:p w14:paraId="063CF5C1" w14:textId="77777777" w:rsidR="00A138DE" w:rsidRDefault="00A138DE" w:rsidP="00B05DE2">
      <w:pPr>
        <w:rPr>
          <w:sz w:val="22"/>
        </w:rPr>
      </w:pPr>
    </w:p>
    <w:p w14:paraId="6BACA2FC" w14:textId="77777777" w:rsidR="00B05DE2" w:rsidRDefault="00A138DE" w:rsidP="00B05DE2">
      <w:pPr>
        <w:rPr>
          <w:sz w:val="22"/>
        </w:rPr>
      </w:pPr>
      <w:r>
        <w:rPr>
          <w:sz w:val="22"/>
        </w:rPr>
        <w:t xml:space="preserve"> </w:t>
      </w:r>
    </w:p>
    <w:p w14:paraId="58F58E63" w14:textId="77777777" w:rsidR="00B05DE2" w:rsidRDefault="00B05DE2" w:rsidP="00B05DE2">
      <w:pPr>
        <w:rPr>
          <w:sz w:val="22"/>
        </w:rPr>
      </w:pPr>
      <w:proofErr w:type="gramStart"/>
      <w:r>
        <w:rPr>
          <w:sz w:val="22"/>
        </w:rPr>
        <w:t>Dated:_</w:t>
      </w:r>
      <w:proofErr w:type="gramEnd"/>
      <w:r>
        <w:rPr>
          <w:sz w:val="22"/>
        </w:rPr>
        <w:t>__________________________________          _________________________________</w:t>
      </w:r>
    </w:p>
    <w:p w14:paraId="5F645B15" w14:textId="77777777" w:rsidR="00B05DE2" w:rsidRDefault="00B05DE2" w:rsidP="00B05DE2">
      <w:pPr>
        <w:ind w:left="4320" w:firstLine="720"/>
      </w:pPr>
      <w:r>
        <w:rPr>
          <w:sz w:val="22"/>
        </w:rPr>
        <w:t>Signature</w:t>
      </w:r>
    </w:p>
    <w:sectPr w:rsidR="00B05DE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tone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0B3"/>
    <w:rsid w:val="00080AA2"/>
    <w:rsid w:val="000F4C62"/>
    <w:rsid w:val="001170D7"/>
    <w:rsid w:val="00253DD2"/>
    <w:rsid w:val="003D0D67"/>
    <w:rsid w:val="0043551F"/>
    <w:rsid w:val="004E4E7A"/>
    <w:rsid w:val="00565FE0"/>
    <w:rsid w:val="00A138DE"/>
    <w:rsid w:val="00B05DE2"/>
    <w:rsid w:val="00C9126A"/>
    <w:rsid w:val="00E83158"/>
    <w:rsid w:val="00E912DD"/>
    <w:rsid w:val="00FA58FB"/>
    <w:rsid w:val="00FE377D"/>
    <w:rsid w:val="00FE526D"/>
    <w:rsid w:val="00FF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E7EA91"/>
  <w15:chartTrackingRefBased/>
  <w15:docId w15:val="{893C51A7-2735-4353-A4F3-118853E7B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3E957C60D134E92730B6846FF87D5" ma:contentTypeVersion="3" ma:contentTypeDescription="Create a new document." ma:contentTypeScope="" ma:versionID="2cb990da974019c2f5e7e81e2dee14b4">
  <xsd:schema xmlns:xsd="http://www.w3.org/2001/XMLSchema" xmlns:xs="http://www.w3.org/2001/XMLSchema" xmlns:p="http://schemas.microsoft.com/office/2006/metadata/properties" xmlns:ns1="http://schemas.microsoft.com/sharepoint/v3" xmlns:ns2="392c36b6-6659-4804-b8b4-cbaf520a1bff" targetNamespace="http://schemas.microsoft.com/office/2006/metadata/properties" ma:root="true" ma:fieldsID="b2da9c23fda832463dfd7b2d2e0ef8c6" ns1:_="" ns2:_="">
    <xsd:import namespace="http://schemas.microsoft.com/sharepoint/v3"/>
    <xsd:import namespace="392c36b6-6659-4804-b8b4-cbaf520a1bf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c36b6-6659-4804-b8b4-cbaf520a1b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755081C-F675-445A-80EA-1D6DA45BB624}"/>
</file>

<file path=customXml/itemProps2.xml><?xml version="1.0" encoding="utf-8"?>
<ds:datastoreItem xmlns:ds="http://schemas.openxmlformats.org/officeDocument/2006/customXml" ds:itemID="{F9EC175B-4ED8-46B1-9F3F-6915D765E314}"/>
</file>

<file path=customXml/itemProps3.xml><?xml version="1.0" encoding="utf-8"?>
<ds:datastoreItem xmlns:ds="http://schemas.openxmlformats.org/officeDocument/2006/customXml" ds:itemID="{F658BB47-C33E-4268-BE9E-F944513CDD57}"/>
</file>

<file path=customXml/itemProps4.xml><?xml version="1.0" encoding="utf-8"?>
<ds:datastoreItem xmlns:ds="http://schemas.openxmlformats.org/officeDocument/2006/customXml" ds:itemID="{2EBBC989-B107-41CD-8C8C-96C6D6413A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Protection (Whistleblower) Policy</vt:lpstr>
    </vt:vector>
  </TitlesOfParts>
  <Company>Scientific Societies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Protection (Whistleblower) Policy</dc:title>
  <dc:subject/>
  <dc:creator>System Administrator</dc:creator>
  <cp:keywords/>
  <cp:lastModifiedBy>Rachel Alvarado</cp:lastModifiedBy>
  <cp:revision>2</cp:revision>
  <dcterms:created xsi:type="dcterms:W3CDTF">2023-01-11T19:33:00Z</dcterms:created>
  <dcterms:modified xsi:type="dcterms:W3CDTF">2023-01-11T19:33:00Z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0x010100D8B3E957C60D134E92730B6846FF87D5</vt:lpwstr>
  </property>
</Properties>
</file>